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09" w:rsidRDefault="00E91209">
      <w:r>
        <w:t xml:space="preserve">Rumination Scale </w:t>
      </w:r>
    </w:p>
    <w:p w:rsidR="00E91209" w:rsidRDefault="00E91209"/>
    <w:p w:rsidR="00E91209" w:rsidRDefault="00E91209">
      <w:r>
        <w:t xml:space="preserve">People think and do many different things when they feel </w:t>
      </w:r>
      <w:r w:rsidR="00DA3D47">
        <w:t>stress</w:t>
      </w:r>
      <w:r>
        <w:t>ed.</w:t>
      </w:r>
    </w:p>
    <w:p w:rsidR="00E91209" w:rsidRDefault="00E91209">
      <w:r>
        <w:t xml:space="preserve">Please read each of the items below and indicate whether you almost never, sometimes often or almost always think or do each one when you feel down, sad, </w:t>
      </w:r>
      <w:r w:rsidR="00DA3D47">
        <w:t>anxious or stressed</w:t>
      </w:r>
      <w:r>
        <w:t xml:space="preserve">. </w:t>
      </w:r>
    </w:p>
    <w:p w:rsidR="00E91209" w:rsidRDefault="00E91209">
      <w:r>
        <w:t xml:space="preserve">Please indicate what you generally do, not what you think you should do. </w:t>
      </w:r>
    </w:p>
    <w:p w:rsidR="00B21276" w:rsidRDefault="00B21276"/>
    <w:p w:rsidR="00B21276" w:rsidRPr="006016F5" w:rsidRDefault="00E91209" w:rsidP="00E91209">
      <w:pPr>
        <w:pStyle w:val="ListParagraph"/>
        <w:numPr>
          <w:ilvl w:val="0"/>
          <w:numId w:val="4"/>
        </w:numPr>
        <w:rPr>
          <w:b/>
          <w:color w:val="0070C0"/>
          <w:sz w:val="24"/>
          <w:szCs w:val="24"/>
        </w:rPr>
      </w:pPr>
      <w:r w:rsidRPr="006016F5">
        <w:rPr>
          <w:b/>
          <w:color w:val="0070C0"/>
          <w:sz w:val="24"/>
          <w:szCs w:val="24"/>
        </w:rPr>
        <w:t>Almost never</w:t>
      </w:r>
      <w:r w:rsidRPr="006016F5">
        <w:rPr>
          <w:b/>
          <w:color w:val="0070C0"/>
          <w:sz w:val="24"/>
          <w:szCs w:val="24"/>
        </w:rPr>
        <w:tab/>
      </w:r>
      <w:r w:rsidRPr="006016F5">
        <w:rPr>
          <w:b/>
          <w:color w:val="0070C0"/>
          <w:sz w:val="24"/>
          <w:szCs w:val="24"/>
        </w:rPr>
        <w:tab/>
        <w:t>2 sometimes</w:t>
      </w:r>
      <w:r w:rsidRPr="006016F5">
        <w:rPr>
          <w:b/>
          <w:color w:val="0070C0"/>
          <w:sz w:val="24"/>
          <w:szCs w:val="24"/>
        </w:rPr>
        <w:tab/>
      </w:r>
      <w:r w:rsidRPr="006016F5">
        <w:rPr>
          <w:b/>
          <w:color w:val="0070C0"/>
          <w:sz w:val="24"/>
          <w:szCs w:val="24"/>
        </w:rPr>
        <w:tab/>
        <w:t>3 often</w:t>
      </w:r>
      <w:r w:rsidRPr="006016F5">
        <w:rPr>
          <w:b/>
          <w:color w:val="0070C0"/>
          <w:sz w:val="24"/>
          <w:szCs w:val="24"/>
        </w:rPr>
        <w:tab/>
      </w:r>
      <w:r w:rsidRPr="006016F5">
        <w:rPr>
          <w:b/>
          <w:color w:val="0070C0"/>
          <w:sz w:val="24"/>
          <w:szCs w:val="24"/>
        </w:rPr>
        <w:tab/>
        <w:t>4 almost always</w:t>
      </w:r>
    </w:p>
    <w:p w:rsidR="00E91209" w:rsidRPr="006016F5" w:rsidRDefault="00E91209" w:rsidP="00B21276">
      <w:pPr>
        <w:pStyle w:val="ListParagraph"/>
        <w:rPr>
          <w:b/>
          <w:color w:val="0070C0"/>
          <w:sz w:val="24"/>
          <w:szCs w:val="24"/>
        </w:rPr>
      </w:pPr>
      <w:r w:rsidRPr="006016F5">
        <w:rPr>
          <w:color w:val="0070C0"/>
          <w:sz w:val="24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65"/>
        <w:gridCol w:w="1165"/>
      </w:tblGrid>
      <w:tr w:rsidR="00B21276" w:rsidRPr="00B21276" w:rsidTr="006016F5">
        <w:trPr>
          <w:trHeight w:val="584"/>
        </w:trPr>
        <w:tc>
          <w:tcPr>
            <w:tcW w:w="7465" w:type="dxa"/>
          </w:tcPr>
          <w:p w:rsidR="00B21276" w:rsidRPr="00B21276" w:rsidRDefault="006016F5" w:rsidP="00B21276">
            <w:pPr>
              <w:spacing w:line="360" w:lineRule="auto"/>
              <w:rPr>
                <w:color w:val="0070C0"/>
              </w:rPr>
            </w:pPr>
            <w:r>
              <w:rPr>
                <w:color w:val="0070C0"/>
              </w:rPr>
              <w:t xml:space="preserve">What you generally do: </w:t>
            </w:r>
          </w:p>
        </w:tc>
        <w:tc>
          <w:tcPr>
            <w:tcW w:w="1165" w:type="dxa"/>
          </w:tcPr>
          <w:p w:rsidR="00B21276" w:rsidRPr="00B21276" w:rsidRDefault="00B21276" w:rsidP="006016F5">
            <w:pPr>
              <w:spacing w:line="480" w:lineRule="auto"/>
              <w:rPr>
                <w:color w:val="0070C0"/>
              </w:rPr>
            </w:pPr>
            <w:r w:rsidRPr="00B21276">
              <w:rPr>
                <w:color w:val="0070C0"/>
              </w:rPr>
              <w:t>Scale 1-4</w:t>
            </w:r>
          </w:p>
        </w:tc>
      </w:tr>
      <w:tr w:rsidR="00600DEE" w:rsidRPr="00B21276" w:rsidTr="006016F5">
        <w:tc>
          <w:tcPr>
            <w:tcW w:w="7465" w:type="dxa"/>
          </w:tcPr>
          <w:p w:rsidR="00600DEE" w:rsidRPr="00747C2B" w:rsidRDefault="00600DEE" w:rsidP="00747C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70C0"/>
              </w:rPr>
            </w:pPr>
            <w:proofErr w:type="gramStart"/>
            <w:r w:rsidRPr="00747C2B">
              <w:rPr>
                <w:color w:val="0070C0"/>
              </w:rPr>
              <w:t>think</w:t>
            </w:r>
            <w:proofErr w:type="gramEnd"/>
            <w:r w:rsidRPr="00747C2B">
              <w:rPr>
                <w:color w:val="0070C0"/>
              </w:rPr>
              <w:t xml:space="preserve"> “What am I doing to deserve this?” </w:t>
            </w:r>
          </w:p>
        </w:tc>
        <w:tc>
          <w:tcPr>
            <w:tcW w:w="1165" w:type="dxa"/>
          </w:tcPr>
          <w:p w:rsidR="00600DEE" w:rsidRPr="00B21276" w:rsidRDefault="00600DEE" w:rsidP="00600DEE">
            <w:pPr>
              <w:spacing w:line="480" w:lineRule="auto"/>
              <w:ind w:left="360"/>
              <w:rPr>
                <w:color w:val="0070C0"/>
              </w:rPr>
            </w:pPr>
          </w:p>
        </w:tc>
      </w:tr>
      <w:tr w:rsidR="00600DEE" w:rsidRPr="00B21276" w:rsidTr="006016F5">
        <w:tc>
          <w:tcPr>
            <w:tcW w:w="7465" w:type="dxa"/>
          </w:tcPr>
          <w:p w:rsidR="00600DEE" w:rsidRPr="00747C2B" w:rsidRDefault="00600DEE" w:rsidP="00747C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70C0"/>
              </w:rPr>
            </w:pPr>
            <w:r w:rsidRPr="00747C2B">
              <w:rPr>
                <w:color w:val="0070C0"/>
              </w:rPr>
              <w:t>analyze recent events to try to understand why you are depressed</w:t>
            </w:r>
          </w:p>
        </w:tc>
        <w:tc>
          <w:tcPr>
            <w:tcW w:w="1165" w:type="dxa"/>
          </w:tcPr>
          <w:p w:rsidR="00600DEE" w:rsidRPr="00B21276" w:rsidRDefault="00600DEE" w:rsidP="00600DEE">
            <w:pPr>
              <w:spacing w:line="480" w:lineRule="auto"/>
              <w:ind w:left="360"/>
              <w:rPr>
                <w:color w:val="0070C0"/>
              </w:rPr>
            </w:pPr>
          </w:p>
        </w:tc>
      </w:tr>
      <w:tr w:rsidR="00600DEE" w:rsidRPr="00B21276" w:rsidTr="006016F5">
        <w:tc>
          <w:tcPr>
            <w:tcW w:w="7465" w:type="dxa"/>
          </w:tcPr>
          <w:p w:rsidR="00600DEE" w:rsidRPr="00747C2B" w:rsidRDefault="00600DEE" w:rsidP="00747C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70C0"/>
              </w:rPr>
            </w:pPr>
            <w:proofErr w:type="gramStart"/>
            <w:r w:rsidRPr="00747C2B">
              <w:rPr>
                <w:color w:val="0070C0"/>
              </w:rPr>
              <w:t>think</w:t>
            </w:r>
            <w:proofErr w:type="gramEnd"/>
            <w:r w:rsidRPr="00747C2B">
              <w:rPr>
                <w:color w:val="0070C0"/>
              </w:rPr>
              <w:t xml:space="preserve"> “why do I always react this way?”</w:t>
            </w:r>
          </w:p>
        </w:tc>
        <w:tc>
          <w:tcPr>
            <w:tcW w:w="1165" w:type="dxa"/>
          </w:tcPr>
          <w:p w:rsidR="00600DEE" w:rsidRPr="00B21276" w:rsidRDefault="00600DEE" w:rsidP="00600DEE">
            <w:pPr>
              <w:spacing w:line="480" w:lineRule="auto"/>
              <w:ind w:left="360"/>
              <w:rPr>
                <w:color w:val="0070C0"/>
              </w:rPr>
            </w:pPr>
          </w:p>
        </w:tc>
      </w:tr>
      <w:tr w:rsidR="00600DEE" w:rsidRPr="00B21276" w:rsidTr="006016F5">
        <w:tc>
          <w:tcPr>
            <w:tcW w:w="7465" w:type="dxa"/>
          </w:tcPr>
          <w:p w:rsidR="00600DEE" w:rsidRPr="00747C2B" w:rsidRDefault="00600DEE" w:rsidP="00747C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70C0"/>
              </w:rPr>
            </w:pPr>
            <w:r w:rsidRPr="00747C2B">
              <w:rPr>
                <w:color w:val="0070C0"/>
              </w:rPr>
              <w:t xml:space="preserve">go away by yourself and think about why you feel this way </w:t>
            </w:r>
          </w:p>
        </w:tc>
        <w:tc>
          <w:tcPr>
            <w:tcW w:w="1165" w:type="dxa"/>
          </w:tcPr>
          <w:p w:rsidR="00600DEE" w:rsidRPr="00B21276" w:rsidRDefault="00600DEE" w:rsidP="00600DEE">
            <w:pPr>
              <w:spacing w:line="480" w:lineRule="auto"/>
              <w:ind w:left="360"/>
              <w:rPr>
                <w:color w:val="0070C0"/>
              </w:rPr>
            </w:pPr>
          </w:p>
        </w:tc>
      </w:tr>
      <w:tr w:rsidR="00600DEE" w:rsidRPr="00B21276" w:rsidTr="006016F5">
        <w:tc>
          <w:tcPr>
            <w:tcW w:w="7465" w:type="dxa"/>
          </w:tcPr>
          <w:p w:rsidR="00600DEE" w:rsidRPr="00747C2B" w:rsidRDefault="00600DEE" w:rsidP="00747C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70C0"/>
              </w:rPr>
            </w:pPr>
            <w:r w:rsidRPr="00747C2B">
              <w:rPr>
                <w:color w:val="0070C0"/>
              </w:rPr>
              <w:t>white down what you are thinking about and analyze it</w:t>
            </w:r>
          </w:p>
        </w:tc>
        <w:tc>
          <w:tcPr>
            <w:tcW w:w="1165" w:type="dxa"/>
          </w:tcPr>
          <w:p w:rsidR="00600DEE" w:rsidRPr="00B21276" w:rsidRDefault="00600DEE" w:rsidP="00600DEE">
            <w:pPr>
              <w:spacing w:line="480" w:lineRule="auto"/>
              <w:ind w:left="360"/>
              <w:rPr>
                <w:color w:val="0070C0"/>
              </w:rPr>
            </w:pPr>
          </w:p>
        </w:tc>
      </w:tr>
      <w:tr w:rsidR="00600DEE" w:rsidRPr="00B21276" w:rsidTr="006016F5">
        <w:tc>
          <w:tcPr>
            <w:tcW w:w="7465" w:type="dxa"/>
          </w:tcPr>
          <w:p w:rsidR="00600DEE" w:rsidRPr="00747C2B" w:rsidRDefault="00600DEE" w:rsidP="00747C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70C0"/>
              </w:rPr>
            </w:pPr>
            <w:r w:rsidRPr="00747C2B">
              <w:rPr>
                <w:color w:val="0070C0"/>
              </w:rPr>
              <w:t>think about a recent situation, wishing it had gone better</w:t>
            </w:r>
          </w:p>
        </w:tc>
        <w:tc>
          <w:tcPr>
            <w:tcW w:w="1165" w:type="dxa"/>
          </w:tcPr>
          <w:p w:rsidR="00600DEE" w:rsidRPr="00B21276" w:rsidRDefault="00600DEE" w:rsidP="00600DEE">
            <w:pPr>
              <w:spacing w:line="480" w:lineRule="auto"/>
              <w:ind w:left="360"/>
              <w:rPr>
                <w:color w:val="0070C0"/>
              </w:rPr>
            </w:pPr>
          </w:p>
        </w:tc>
      </w:tr>
      <w:tr w:rsidR="00600DEE" w:rsidRPr="00B21276" w:rsidTr="006016F5">
        <w:tc>
          <w:tcPr>
            <w:tcW w:w="7465" w:type="dxa"/>
          </w:tcPr>
          <w:p w:rsidR="00600DEE" w:rsidRPr="00747C2B" w:rsidRDefault="00600DEE" w:rsidP="00747C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70C0"/>
              </w:rPr>
            </w:pPr>
            <w:proofErr w:type="gramStart"/>
            <w:r w:rsidRPr="00747C2B">
              <w:rPr>
                <w:color w:val="0070C0"/>
              </w:rPr>
              <w:t>think</w:t>
            </w:r>
            <w:proofErr w:type="gramEnd"/>
            <w:r w:rsidRPr="00747C2B">
              <w:rPr>
                <w:color w:val="0070C0"/>
              </w:rPr>
              <w:t xml:space="preserve"> “Why do I have problems other people don’t have?”</w:t>
            </w:r>
          </w:p>
        </w:tc>
        <w:tc>
          <w:tcPr>
            <w:tcW w:w="1165" w:type="dxa"/>
          </w:tcPr>
          <w:p w:rsidR="00600DEE" w:rsidRPr="00B21276" w:rsidRDefault="00600DEE" w:rsidP="00600DEE">
            <w:pPr>
              <w:spacing w:line="480" w:lineRule="auto"/>
              <w:ind w:left="360"/>
              <w:rPr>
                <w:color w:val="0070C0"/>
              </w:rPr>
            </w:pPr>
          </w:p>
        </w:tc>
      </w:tr>
      <w:tr w:rsidR="00600DEE" w:rsidRPr="00B21276" w:rsidTr="006016F5">
        <w:tc>
          <w:tcPr>
            <w:tcW w:w="7465" w:type="dxa"/>
          </w:tcPr>
          <w:p w:rsidR="00600DEE" w:rsidRPr="00747C2B" w:rsidRDefault="00600DEE" w:rsidP="00747C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70C0"/>
              </w:rPr>
            </w:pPr>
            <w:proofErr w:type="gramStart"/>
            <w:r w:rsidRPr="00747C2B">
              <w:rPr>
                <w:color w:val="0070C0"/>
              </w:rPr>
              <w:t>think</w:t>
            </w:r>
            <w:proofErr w:type="gramEnd"/>
            <w:r w:rsidRPr="00747C2B">
              <w:rPr>
                <w:color w:val="0070C0"/>
              </w:rPr>
              <w:t xml:space="preserve"> “Why can’t I handle things better?”  </w:t>
            </w:r>
          </w:p>
        </w:tc>
        <w:tc>
          <w:tcPr>
            <w:tcW w:w="1165" w:type="dxa"/>
          </w:tcPr>
          <w:p w:rsidR="00600DEE" w:rsidRPr="00B21276" w:rsidRDefault="00600DEE" w:rsidP="00600DEE">
            <w:pPr>
              <w:pStyle w:val="ListParagraph"/>
              <w:spacing w:line="480" w:lineRule="auto"/>
              <w:rPr>
                <w:color w:val="0070C0"/>
              </w:rPr>
            </w:pPr>
          </w:p>
        </w:tc>
      </w:tr>
      <w:tr w:rsidR="00600DEE" w:rsidRPr="00B21276" w:rsidTr="006016F5">
        <w:tc>
          <w:tcPr>
            <w:tcW w:w="7465" w:type="dxa"/>
          </w:tcPr>
          <w:p w:rsidR="00600DEE" w:rsidRPr="00747C2B" w:rsidRDefault="00600DEE" w:rsidP="00747C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70C0"/>
              </w:rPr>
            </w:pPr>
            <w:r w:rsidRPr="00747C2B">
              <w:rPr>
                <w:color w:val="0070C0"/>
              </w:rPr>
              <w:t>Analyze your personality to try to understand why you are depressed</w:t>
            </w:r>
          </w:p>
        </w:tc>
        <w:tc>
          <w:tcPr>
            <w:tcW w:w="1165" w:type="dxa"/>
          </w:tcPr>
          <w:p w:rsidR="00600DEE" w:rsidRPr="00B21276" w:rsidRDefault="00600DEE" w:rsidP="00600DEE">
            <w:pPr>
              <w:spacing w:line="480" w:lineRule="auto"/>
              <w:ind w:left="360"/>
              <w:rPr>
                <w:color w:val="0070C0"/>
              </w:rPr>
            </w:pPr>
          </w:p>
        </w:tc>
      </w:tr>
      <w:tr w:rsidR="00600DEE" w:rsidRPr="00B21276" w:rsidTr="006016F5">
        <w:tc>
          <w:tcPr>
            <w:tcW w:w="7465" w:type="dxa"/>
          </w:tcPr>
          <w:p w:rsidR="00600DEE" w:rsidRPr="00747C2B" w:rsidRDefault="00600DEE" w:rsidP="00747C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70C0"/>
              </w:rPr>
            </w:pPr>
            <w:r w:rsidRPr="00747C2B">
              <w:rPr>
                <w:color w:val="0070C0"/>
              </w:rPr>
              <w:t>Go someplace alone to think about your feelings</w:t>
            </w:r>
          </w:p>
        </w:tc>
        <w:tc>
          <w:tcPr>
            <w:tcW w:w="1165" w:type="dxa"/>
          </w:tcPr>
          <w:p w:rsidR="00600DEE" w:rsidRPr="00B21276" w:rsidRDefault="00600DEE" w:rsidP="00600DEE">
            <w:pPr>
              <w:spacing w:line="480" w:lineRule="auto"/>
              <w:ind w:left="360"/>
              <w:rPr>
                <w:color w:val="0070C0"/>
              </w:rPr>
            </w:pPr>
          </w:p>
        </w:tc>
      </w:tr>
    </w:tbl>
    <w:p w:rsidR="00CE57D9" w:rsidRDefault="00CE57D9" w:rsidP="00CE57D9">
      <w:pPr>
        <w:rPr>
          <w:color w:val="0070C0"/>
        </w:rPr>
      </w:pPr>
    </w:p>
    <w:p w:rsidR="00DA3D47" w:rsidRDefault="00DA3D47" w:rsidP="00CE57D9">
      <w:pPr>
        <w:rPr>
          <w:color w:val="0070C0"/>
        </w:rPr>
      </w:pPr>
    </w:p>
    <w:p w:rsidR="00DA3D47" w:rsidRPr="00B21276" w:rsidRDefault="00DA3D47" w:rsidP="00CE57D9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1D721E">
        <w:rPr>
          <w:color w:val="0070C0"/>
        </w:rPr>
        <w:t>T</w:t>
      </w:r>
      <w:bookmarkStart w:id="0" w:name="_GoBack"/>
      <w:bookmarkEnd w:id="0"/>
      <w:r>
        <w:rPr>
          <w:color w:val="0070C0"/>
        </w:rPr>
        <w:t>OTAL</w:t>
      </w:r>
      <w:r>
        <w:rPr>
          <w:color w:val="0070C0"/>
        </w:rPr>
        <w:tab/>
        <w:t xml:space="preserve">          ________</w:t>
      </w:r>
    </w:p>
    <w:sectPr w:rsidR="00DA3D47" w:rsidRPr="00B2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C4A"/>
    <w:multiLevelType w:val="hybridMultilevel"/>
    <w:tmpl w:val="3E68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687"/>
    <w:multiLevelType w:val="hybridMultilevel"/>
    <w:tmpl w:val="954C2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5F41"/>
    <w:multiLevelType w:val="hybridMultilevel"/>
    <w:tmpl w:val="2042D0F2"/>
    <w:lvl w:ilvl="0" w:tplc="78086C6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1DD3"/>
    <w:multiLevelType w:val="hybridMultilevel"/>
    <w:tmpl w:val="F356DFE6"/>
    <w:lvl w:ilvl="0" w:tplc="087A9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56949"/>
    <w:multiLevelType w:val="hybridMultilevel"/>
    <w:tmpl w:val="6DD6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11D5"/>
    <w:multiLevelType w:val="hybridMultilevel"/>
    <w:tmpl w:val="DE20E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9"/>
    <w:rsid w:val="001A5229"/>
    <w:rsid w:val="001D721E"/>
    <w:rsid w:val="00600DEE"/>
    <w:rsid w:val="006016F5"/>
    <w:rsid w:val="00747C2B"/>
    <w:rsid w:val="00B21276"/>
    <w:rsid w:val="00C951BF"/>
    <w:rsid w:val="00CE57D9"/>
    <w:rsid w:val="00DA3D47"/>
    <w:rsid w:val="00E91209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7140"/>
  <w15:chartTrackingRefBased/>
  <w15:docId w15:val="{ADA6DA0A-DC14-41A1-93D2-FAC8EB64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09"/>
    <w:pPr>
      <w:ind w:left="720"/>
      <w:contextualSpacing/>
    </w:pPr>
  </w:style>
  <w:style w:type="table" w:styleId="TableGrid">
    <w:name w:val="Table Grid"/>
    <w:basedOn w:val="TableNormal"/>
    <w:uiPriority w:val="39"/>
    <w:rsid w:val="00CE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66FA-5F69-4727-983A-C87DF00C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Minako</dc:creator>
  <cp:keywords/>
  <dc:description/>
  <cp:lastModifiedBy>Westphal, James</cp:lastModifiedBy>
  <cp:revision>3</cp:revision>
  <cp:lastPrinted>2019-01-08T01:14:00Z</cp:lastPrinted>
  <dcterms:created xsi:type="dcterms:W3CDTF">2019-08-01T01:17:00Z</dcterms:created>
  <dcterms:modified xsi:type="dcterms:W3CDTF">2019-08-01T02:47:00Z</dcterms:modified>
</cp:coreProperties>
</file>